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"/>
          <w:szCs w:val="28"/>
        </w:rPr>
      </w:pPr>
      <w:r>
        <w:rPr>
          <w:rFonts w:cs="Times New Roman" w:ascii="Times New Roman" w:hAnsi="Times New Roman"/>
          <w:b/>
          <w:sz w:val="2"/>
          <w:szCs w:val="28"/>
        </w:rPr>
        <w:t xml:space="preserve">  </w:t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72"/>
          <w:szCs w:val="28"/>
        </w:rPr>
      </w:pPr>
      <w:r>
        <w:rPr>
          <w:rFonts w:cs="Times New Roman" w:ascii="Times New Roman" w:hAnsi="Times New Roman"/>
          <w:b/>
          <w:sz w:val="72"/>
          <w:szCs w:val="28"/>
        </w:rPr>
        <w:t xml:space="preserve">ВЕЛИКИЙ ПОСТ </w:t>
      </w:r>
    </w:p>
    <w:tbl>
      <w:tblPr>
        <w:tblStyle w:val="a3"/>
        <w:tblW w:w="5000" w:type="pct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4"/>
        <w:gridCol w:w="4135"/>
        <w:gridCol w:w="3806"/>
        <w:gridCol w:w="946"/>
      </w:tblGrid>
      <w:tr>
        <w:trPr/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ДАТА</w:t>
            </w:r>
          </w:p>
        </w:tc>
        <w:tc>
          <w:tcPr>
            <w:tcW w:w="4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МЕСЯЦЕСЛОВ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  <w:u w:val="single"/>
              </w:rPr>
              <w:t>БОГОСЛУЖЕНИЕ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0"/>
                <w:u w:val="single"/>
              </w:rPr>
              <w:t>ВРЕМЯ</w:t>
            </w:r>
          </w:p>
        </w:tc>
      </w:tr>
      <w:tr>
        <w:trPr>
          <w:trHeight w:val="118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 ФЕВРАЛЯ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ПОНЕДЕЛЬНИК ПЕРВОЙ СЕДМИЦЫ ВЕЛИКОГО ПОСТА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17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ВЕЛИКОЕ ПОВЕЧЕРИЕ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 ПОКАЯННЫМ КАНОНОМ ПРП. АНДРЕЯ КРИТСКОГО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</w:tr>
      <w:tr>
        <w:trPr>
          <w:trHeight w:val="118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 ФЕВРАЛЯ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ВТОРНИК ПЕРВОЙ СЕДМИЦЫ ВЕЛИКОГО ПОСТА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17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ВЕЛИКОЕ ПОВЕЧЕРИЕ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 ПОКАЯННЫМ КАНОНОМ ПРП. АНДРЕЯ КРИТСКОГО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</w:tr>
      <w:tr>
        <w:trPr>
          <w:trHeight w:val="413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МАРТА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СРЕДА ПЕРВОЙ СЕДМИЦЫ ВЕЛИКОГО ПОСТА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ЛИТУРГИЯ </w:t>
            </w: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ПРЕЖДЕОСВЯЩЕННЫХ ДАРОВ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412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ВЕЛИКОЕ ПОВЕЧЕРИЕ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 ПОКАЯННЫМ КАНОНОМ ПРП. АНДРЕЯ КРИТСКОГО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</w:tr>
      <w:tr>
        <w:trPr>
          <w:trHeight w:val="413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МАРТА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ЧЕТВЕРТОК ПЕРВОЙ СЕДМИЦЫ ВЕЛИКОГО ПОСТА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412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ВЕЛИКОЕ ПОВЕЧЕРИЕ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 ПОКАЯННЫМ КАНОНОМ ПРП. АНДРЕЯ КРИТСКОГО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</w:tr>
      <w:tr>
        <w:trPr>
          <w:trHeight w:val="413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МАРТА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ПЯТОК ПЕРВОЙ СЕДМИЦЫ ВЕЛИКОГО ПОСТА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ЛИТУРГИЯ </w:t>
            </w: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ПРЕЖДЕОСВЯЩЕННЫХ ДАРОВ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cs="Times New Roman" w:ascii="Times New Roman" w:hAnsi="Times New Roman"/>
                <w:b/>
                <w:szCs w:val="24"/>
              </w:rPr>
              <w:t>ОСВЯЩЕНИЕ КОЛИВА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412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ВЕЛИКОЕ ПОВЕЧЕРИЕ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78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ВМЧ. ФЕОДОРА ТИРОНА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277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383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НЕДЕЛЯ 1-Я ВЕЛИКОГО ПОСТА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ТОРЖЕСТВО ПРАВОСЛАВИЯ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207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412" w:hRule="atLeast"/>
        </w:trPr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ПОНЕДЕЛЬНИК</w:t>
            </w:r>
          </w:p>
        </w:tc>
        <w:tc>
          <w:tcPr>
            <w:tcW w:w="4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ПРП. ТИМОФЕЯ В СИМВОЛЕХ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412" w:hRule="atLeast"/>
        </w:trPr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МУЧЕНИКОВ, ИЖЕ ВО ЕВГЕНИИ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278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БЛЖ. МАТРОНЫ МОСКОВСКОЙ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277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ЛИТУРГИЯ </w:t>
            </w: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ПРЕЖДЕОСВЯЩЕННЫХ ДАРОВ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</w:tr>
      <w:tr>
        <w:trPr>
          <w:trHeight w:val="278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ОБРЕТЕНИЕ ГЛАВЫ ИОАННА ПРЕДТЕЧИ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УТРЕНЯ ПОЛИЕЛЕЙНАЯ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(С ПОМАЗАНИЕМ)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277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ЛИТУРГИЯ </w:t>
            </w: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ПРЕЖДЕОСВЯЩЕННЫХ ДАРОВ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</w:tr>
      <w:tr>
        <w:trPr>
          <w:trHeight w:val="174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СВТ. ТАРАСИЯ </w:t>
            </w: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КОНСТАНТИНОПОЛЬСКОГО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ЛИТУРГИЯ </w:t>
            </w: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ПРЕЖДЕОСВЯЩЕННЫХ ДАРОВ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ПАРАСТАС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(ЗАУПОКОЙНОЕ БОГОСЛУЖЕНИЕ)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РОДИТЕЛЬСКАЯ СУББОТА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40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НЕДЕЛЯ 2-Я ВЕЛИКОГО ПОСТА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СВТ. ГРИГОРИЯ ПАЛАМЫ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151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50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ПАССИЯ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40" w:hRule="atLeast"/>
        </w:trPr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ПОНЕДЕЛЬНИК</w:t>
            </w:r>
          </w:p>
        </w:tc>
        <w:tc>
          <w:tcPr>
            <w:tcW w:w="4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ПРП. КАССИАНА РИМЛЯНИНА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412" w:hRule="atLeast"/>
        </w:trPr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ПРМЦ. ЕВДОКИИ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ИКОНЫ БОЖИЕЙ МАТЕРИ «ДЕРЖАВНАЯ»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ЛИТУРГИЯ </w:t>
            </w: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ПРЕЖДЕОСВЯЩЕННЫХ ДАРОВ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</w:tr>
      <w:tr>
        <w:trPr>
          <w:trHeight w:val="412" w:hRule="atLeast"/>
        </w:trPr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ПРП. ПИАМЫ ДЕВЫ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БЛГВ. КН. ДАНИИЛА МОСКОВСКОГО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ЛИТУРГИЯ </w:t>
            </w: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ПРЕЖДЕОСВЯЩЕННЫХ ДАРОВ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ПАРАСТАС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410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РОДИТЕЛЬСКАЯ СУББОТА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БЛГВ. КНН. ФЕОДОРА, ДАВИДА И КОНСТАНТИНА ЯРОСЛАВСКИХ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409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С ИЗНЕСЕНИЕМ КРЕСТА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08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НЕДЕЛЯ 3-Я ВЕЛИКОГО ПОСТА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КРЕСТОПОКЛОННАЯ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06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06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ПАССИЯ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60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ПОНЕДЕЛЬНИК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СВЯЩЕННОМУЧЕНИКОВ ХЕРСОНЕССКИХ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60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ПОЛИЕЛЕЙ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412" w:hRule="atLeast"/>
        </w:trPr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40 </w:t>
            </w:r>
            <w:r>
              <w:rPr>
                <w:rFonts w:cs="Times New Roman" w:ascii="Times New Roman" w:hAnsi="Times New Roman"/>
                <w:b/>
                <w:szCs w:val="28"/>
              </w:rPr>
              <w:t>МУЧЕНИКОВ СЕВАСТИЙСКИХ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28"/>
              </w:rPr>
              <w:t xml:space="preserve">(ПО УСТАВУ ПЕРЕНОСИТСЯ С 22 МАРТА ВСВЯЗИ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28"/>
              </w:rPr>
              <w:t>С ПОКЛОНЕНИЕМ КРЕСТУ В СРЕДУ</w:t>
            </w:r>
            <w:r>
              <w:rPr>
                <w:rFonts w:cs="Times New Roman" w:ascii="Times New Roman" w:hAnsi="Times New Roman"/>
                <w:b/>
                <w:sz w:val="14"/>
                <w:szCs w:val="28"/>
              </w:rPr>
              <w:t>)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ЛИТУРГИЯ </w:t>
            </w: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ПРЕЖДЕОСВЯЩЕННЫХ ДАРОВ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МЧ. УРПАСИАНА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ЛИТУРГИЯ </w:t>
            </w: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ПРЕЖДЕОСВЯЩЕННЫХ ДАРОВ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</w:tr>
      <w:tr>
        <w:trPr>
          <w:trHeight w:val="412" w:hRule="atLeast"/>
        </w:trPr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МЧ. КОДРАТА 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24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СВТ. СОФРОНИЯ ИЕРУСАЛИМСКОГО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ЛИТУРГИЯ </w:t>
            </w: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ПРЕЖДЕОСВЯЩЕННЫХ ДАРОВ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ПАРАСТАС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РОДИТЕЛЬСКАЯ СУББОТА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60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НЕДЕЛЯ 4-Я ВЕЛИКОГО ПОСТА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ПРП. ИОАННА ЛЕСТВЕЧНИКА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160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60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ПАССИЯ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412" w:hRule="atLeast"/>
        </w:trPr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ПОНЕДЕЛЬНИК</w:t>
            </w:r>
          </w:p>
        </w:tc>
        <w:tc>
          <w:tcPr>
            <w:tcW w:w="4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СВТ. ФЕОГНОСТА МОСКОВСКОГО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412" w:hRule="atLeast"/>
        </w:trPr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МЧ. АГАПИЯ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МЧ. САВИНА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ЛИТУРГИЯ </w:t>
            </w: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ПРЕЖДЕОСВЯЩЕННЫХ ДАРОВ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МАРИИНО СТОЯНИЕ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4"/>
              </w:rPr>
              <w:t xml:space="preserve">(ПОКАЯННЫЙ КАНОН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4"/>
              </w:rPr>
              <w:t>ПРП. АНДРЕЯ КРИТСКОГО)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ЧЕТВЕРТОК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ВЕЛИКОГО КАНОНА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ЛИТУРГИЯ </w:t>
            </w: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ПРЕЖДЕОСВЯЩЕННЫХ ДАРОВ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</w:tr>
      <w:tr>
        <w:trPr>
          <w:trHeight w:val="174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31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СВТ. КИРИЛЛА ИЕРУСАЛИМСКОГО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ЛИТУРГИЯ </w:t>
            </w: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ПРЕЖДЕОСВЯЩЕННЫХ ДАРОВ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БОГОСЛУЖЕНИЕ С АКАФИСТОМ ПРЕСВЯТОЙ БОГОРОДИЦЕ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74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ПОХВАЛА ПРЕСВЯТОЙ БОГОРОДИЦЫ</w:t>
            </w:r>
            <w:bookmarkStart w:id="0" w:name="_GoBack"/>
            <w:bookmarkEnd w:id="0"/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60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НЕДЕЛЯ 5-Я ВЕЛИКОГО ПОСТА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ПРП. МАРИИ ЕГИПЕТСКОЙ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160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60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ПАССИЯ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ПОНЕДЕЛЬНИК</w:t>
            </w:r>
          </w:p>
        </w:tc>
        <w:tc>
          <w:tcPr>
            <w:tcW w:w="4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ПРП. СЕРАФИМА ВЫРИЦКОГО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СВЩМЧ. ВАСИЛИЯ АНКИРСКОГО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ПРП. НИКОНА КИЕВО-ПЕЧЕРСКОГО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ЛИТУРГИЯ </w:t>
            </w: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ПРЕЖДЕОСВЯЩЕННЫХ ДАРОВ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</w:tr>
      <w:tr>
        <w:trPr>
          <w:trHeight w:val="174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ПРП. ЗАХАРИИ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ВСЕНОЩНОЕ БДЕНИЕ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С БЛАГОСЛОВЕНИЕМ ХЛЕБОВ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59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4"/>
                <w:szCs w:val="28"/>
              </w:rPr>
              <w:t>БЛАГОВЕЩЕНИЕ ПРЕСВЯТОЙ БОГОРОДИЦЫ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259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ПОЛИЕЛЕЙ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4"/>
                <w:szCs w:val="28"/>
              </w:rPr>
              <w:t>ЛАЗАРЕВА СУББОТА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Cs w:val="28"/>
              </w:rPr>
              <w:t>(ХРАМОВЫЙ ПРАЗДНИК)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ВСЕНОЩНОЕ БДЕНИЕ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С БЛАГОСЛОВЕНИЕМ ХЛЕБОВ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54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ВЕРБНОЕ ВОСКРЕСЕНЬЕ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4"/>
                <w:szCs w:val="28"/>
              </w:rPr>
              <w:t xml:space="preserve">ВХОД ГОСПОДЕНЬ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4"/>
                <w:szCs w:val="28"/>
              </w:rPr>
              <w:t>В ИЕРУСАЛИМ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254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74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 АПРЕЛЯ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ВЕЛИКИЙ ПОНЕДЕЛЬНИК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ЧАСЫ С ЧТЕНИЕМ ЕВАНГЕЛИЯ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ЛИТУРГИЯ </w:t>
            </w: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ПРЕЖДЕОСВЯЩЕННЫХ ДАРОВ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</w:tr>
      <w:tr>
        <w:trPr>
          <w:trHeight w:val="174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 АПРЕЛЯ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ВЕЛИКИЙ ВТОРНИК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ЧАСЫ С ЧТЕНИЕМ ЕВАНГЕЛИЯ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ЛИТУРГИЯ </w:t>
            </w: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ПРЕЖДЕОСВЯЩЕННЫХ ДАРОВ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</w:tr>
      <w:tr>
        <w:trPr>
          <w:trHeight w:val="174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 АПРЕЛЯ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ВЕЛИКАЯ СРЕДА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ЧАСЫ С ЧТЕНИЕМ ЕВАНГЕЛИЯ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ЛИТУРГИЯ </w:t>
            </w: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ПРЕЖДЕОСВЯЩЕННЫХ ДАРОВ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</w:tr>
      <w:tr>
        <w:trPr>
          <w:trHeight w:val="174" w:hRule="atLeast"/>
        </w:trPr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 АПРЕЛЯ</w:t>
            </w:r>
          </w:p>
        </w:tc>
        <w:tc>
          <w:tcPr>
            <w:tcW w:w="4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ВЕЛИКИЙ ЧЕТВЕРТОК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БОГОСЛУЖЕНИЕ С ЧТЕНИЕМ 12-ТИ СТРАСТНЫХ ЕВАНГЕЛИЙ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57" w:hRule="atLeast"/>
        </w:trPr>
        <w:tc>
          <w:tcPr>
            <w:tcW w:w="18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 АПРЕЛЯ</w:t>
            </w:r>
          </w:p>
        </w:tc>
        <w:tc>
          <w:tcPr>
            <w:tcW w:w="41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ВЕЛИКИЙ ПЯТОК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ЦАРСКИЕ ЧАСЫ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56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 С ВЫНОСОМ ПЛАЩАНИЦЫ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14.00</w:t>
            </w:r>
          </w:p>
        </w:tc>
      </w:tr>
      <w:tr>
        <w:trPr>
          <w:trHeight w:val="56" w:hRule="atLeast"/>
        </w:trPr>
        <w:tc>
          <w:tcPr>
            <w:tcW w:w="18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БОГОСЛУЖЕНИЕ С ПОГРЕБЕНИЕМ ПЛАЩАНИЦЫ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16.00</w:t>
            </w:r>
          </w:p>
        </w:tc>
      </w:tr>
      <w:tr>
        <w:trPr>
          <w:trHeight w:val="56" w:hRule="atLeast"/>
        </w:trPr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 АПРЕЛЯ</w:t>
            </w:r>
          </w:p>
        </w:tc>
        <w:tc>
          <w:tcPr>
            <w:tcW w:w="4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ВЕЛИКАЯ СУББОТА</w:t>
            </w:r>
          </w:p>
        </w:tc>
        <w:tc>
          <w:tcPr>
            <w:tcW w:w="3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56" w:hRule="atLeast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ОСВЯЩЕНИЕ КУЛИЧЕЙ 12.00 – 20.00 </w:t>
            </w:r>
          </w:p>
        </w:tc>
      </w:tr>
    </w:tbl>
    <w:p>
      <w:pPr>
        <w:pStyle w:val="Normal"/>
        <w:spacing w:lineRule="auto" w:line="240"/>
        <w:ind w:firstLine="709"/>
        <w:jc w:val="center"/>
        <w:rPr>
          <w:rFonts w:ascii="Times New Roman" w:hAnsi="Times New Roman" w:cs="Times New Roman"/>
          <w:sz w:val="280"/>
          <w:szCs w:val="30"/>
        </w:rPr>
      </w:pPr>
      <w:r>
        <w:rPr>
          <w:rFonts w:cs="Times New Roman" w:ascii="Times New Roman" w:hAnsi="Times New Roman"/>
          <w:b/>
          <w:sz w:val="52"/>
          <w:szCs w:val="30"/>
        </w:rPr>
        <w:t>тел. 8 980 703 66 30       http: bozhedomka.ru</w:t>
      </w:r>
    </w:p>
    <w:p>
      <w:pPr>
        <w:pStyle w:val="Normal"/>
        <w:tabs>
          <w:tab w:val="clear" w:pos="708"/>
          <w:tab w:val="left" w:pos="1605" w:leader="none"/>
        </w:tabs>
        <w:jc w:val="center"/>
        <w:rPr>
          <w:rFonts w:ascii="Times New Roman" w:hAnsi="Times New Roman" w:cs="Times New Roman"/>
          <w:b/>
          <w:b/>
          <w:sz w:val="44"/>
          <w:szCs w:val="28"/>
        </w:rPr>
      </w:pPr>
      <w:r>
        <w:rPr>
          <w:rFonts w:cs="Times New Roman" w:ascii="Times New Roman" w:hAnsi="Times New Roman"/>
          <w:b/>
          <w:sz w:val="44"/>
          <w:szCs w:val="28"/>
        </w:rPr>
        <w:t>СОБОРОВАНИЕ</w:t>
      </w:r>
    </w:p>
    <w:p>
      <w:pPr>
        <w:pStyle w:val="Normal"/>
        <w:tabs>
          <w:tab w:val="clear" w:pos="708"/>
          <w:tab w:val="left" w:pos="1605" w:leader="none"/>
        </w:tabs>
        <w:jc w:val="center"/>
        <w:rPr>
          <w:rFonts w:ascii="Times New Roman" w:hAnsi="Times New Roman" w:cs="Times New Roman"/>
          <w:b/>
          <w:b/>
          <w:sz w:val="44"/>
          <w:szCs w:val="28"/>
        </w:rPr>
      </w:pPr>
      <w:r>
        <w:rPr>
          <w:rFonts w:cs="Times New Roman" w:ascii="Times New Roman" w:hAnsi="Times New Roman"/>
          <w:b/>
          <w:sz w:val="44"/>
          <w:szCs w:val="28"/>
        </w:rPr>
        <w:t>7 МАРТА ВТОРНИК 10.00</w:t>
      </w:r>
    </w:p>
    <w:p>
      <w:pPr>
        <w:pStyle w:val="Normal"/>
        <w:tabs>
          <w:tab w:val="clear" w:pos="708"/>
          <w:tab w:val="left" w:pos="1605" w:leader="none"/>
        </w:tabs>
        <w:jc w:val="center"/>
        <w:rPr>
          <w:rFonts w:ascii="Times New Roman" w:hAnsi="Times New Roman" w:cs="Times New Roman"/>
          <w:b/>
          <w:b/>
          <w:sz w:val="44"/>
          <w:szCs w:val="28"/>
        </w:rPr>
      </w:pPr>
      <w:r>
        <w:rPr>
          <w:rFonts w:cs="Times New Roman" w:ascii="Times New Roman" w:hAnsi="Times New Roman"/>
          <w:b/>
          <w:sz w:val="44"/>
          <w:szCs w:val="28"/>
        </w:rPr>
        <w:t>14 МАРТА ВТОРНИК 18.00</w:t>
      </w:r>
    </w:p>
    <w:p>
      <w:pPr>
        <w:pStyle w:val="Normal"/>
        <w:tabs>
          <w:tab w:val="clear" w:pos="708"/>
          <w:tab w:val="left" w:pos="1605" w:leader="none"/>
        </w:tabs>
        <w:jc w:val="center"/>
        <w:rPr>
          <w:rFonts w:ascii="Times New Roman" w:hAnsi="Times New Roman" w:cs="Times New Roman"/>
          <w:b/>
          <w:b/>
          <w:sz w:val="44"/>
          <w:szCs w:val="28"/>
        </w:rPr>
      </w:pPr>
      <w:r>
        <w:rPr>
          <w:rFonts w:cs="Times New Roman" w:ascii="Times New Roman" w:hAnsi="Times New Roman"/>
          <w:b/>
          <w:sz w:val="44"/>
          <w:szCs w:val="28"/>
        </w:rPr>
        <w:t>28 МАРТА ВТОРНИК 10.00</w:t>
      </w:r>
    </w:p>
    <w:p>
      <w:pPr>
        <w:pStyle w:val="Normal"/>
        <w:tabs>
          <w:tab w:val="clear" w:pos="708"/>
          <w:tab w:val="left" w:pos="1605" w:leader="none"/>
        </w:tabs>
        <w:spacing w:before="0" w:after="200"/>
        <w:jc w:val="center"/>
        <w:rPr/>
      </w:pPr>
      <w:r>
        <w:rPr>
          <w:rFonts w:cs="Times New Roman" w:ascii="Times New Roman" w:hAnsi="Times New Roman"/>
          <w:b/>
          <w:sz w:val="44"/>
          <w:szCs w:val="28"/>
        </w:rPr>
        <w:t>4 АПРЕЛЯ ВТОРНИК 18.00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0b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a1d3a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4a1d3a"/>
    <w:rPr>
      <w:color w:val="808080"/>
      <w:shd w:fill="E6E6E6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34251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bf07dc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bf07dc"/>
    <w:rPr/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ac1bf0"/>
    <w:rPr>
      <w:color w:val="605E5C"/>
      <w:shd w:fill="E1DFDD" w:val="clear"/>
    </w:rPr>
  </w:style>
  <w:style w:type="character" w:styleId="Style18" w:customStyle="1">
    <w:name w:val="Текст сноски Знак"/>
    <w:basedOn w:val="DefaultParagraphFont"/>
    <w:link w:val="ac"/>
    <w:uiPriority w:val="99"/>
    <w:semiHidden/>
    <w:qFormat/>
    <w:rsid w:val="00d85241"/>
    <w:rPr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character" w:styleId="Style20" w:customStyle="1">
    <w:name w:val="Текст концевой сноски Знак"/>
    <w:basedOn w:val="DefaultParagraphFont"/>
    <w:link w:val="af"/>
    <w:uiPriority w:val="99"/>
    <w:semiHidden/>
    <w:qFormat/>
    <w:rsid w:val="00d85241"/>
    <w:rPr>
      <w:sz w:val="20"/>
      <w:szCs w:val="20"/>
    </w:rPr>
  </w:style>
  <w:style w:type="character" w:styleId="Style21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342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Header"/>
    <w:basedOn w:val="Normal"/>
    <w:link w:val="a8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a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74ba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9">
    <w:name w:val="Footnote Text"/>
    <w:basedOn w:val="Normal"/>
    <w:link w:val="ad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paragraph" w:styleId="Style30">
    <w:name w:val="Endnote Text"/>
    <w:basedOn w:val="Normal"/>
    <w:link w:val="af0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4c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E9EA-6084-4F50-A646-22E3121B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3758</TotalTime>
  <Application>Trio_Office/6.2.8.2$Windows_x86 LibreOffice_project/</Application>
  <Pages>3</Pages>
  <Words>748</Words>
  <Characters>4264</Characters>
  <CharactersWithSpaces>5002</CharactersWithSpaces>
  <Paragraphs>10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2021-04-20T18:13:00Z</dcterms:created>
  <dc:creator>Алексей</dc:creator>
  <dc:description/>
  <dc:language>ru-RU</dc:language>
  <cp:lastModifiedBy/>
  <cp:lastPrinted>2023-01-31T12:39:00Z</cp:lastPrinted>
  <dcterms:modified xsi:type="dcterms:W3CDTF">2023-02-26T18:10:09Z</dcterms:modified>
  <cp:revision>153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