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56"/>
          <w:szCs w:val="28"/>
        </w:rPr>
      </w:pPr>
      <w:r>
        <w:rPr/>
        <w:drawing>
          <wp:inline distT="0" distB="0" distL="0" distR="0">
            <wp:extent cx="6840220" cy="86931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96"/>
          <w:szCs w:val="28"/>
        </w:rPr>
      </w:pPr>
      <w:r>
        <w:rPr>
          <w:rFonts w:cs="Times New Roman" w:ascii="Times New Roman" w:hAnsi="Times New Roman"/>
          <w:b/>
          <w:sz w:val="96"/>
          <w:szCs w:val="28"/>
        </w:rPr>
        <w:t xml:space="preserve">ИЮНЬ  2023 </w:t>
      </w:r>
    </w:p>
    <w:tbl>
      <w:tblPr>
        <w:tblStyle w:val="a3"/>
        <w:tblW w:w="11567" w:type="dxa"/>
        <w:jc w:val="left"/>
        <w:tblInd w:w="-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00"/>
        <w:gridCol w:w="4525"/>
        <w:gridCol w:w="3964"/>
        <w:gridCol w:w="1078"/>
      </w:tblGrid>
      <w:tr>
        <w:trPr/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0"/>
                <w:u w:val="single"/>
              </w:rPr>
              <w:t>ДАТА</w:t>
            </w:r>
          </w:p>
        </w:tc>
        <w:tc>
          <w:tcPr>
            <w:tcW w:w="4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0"/>
                <w:u w:val="single"/>
              </w:rPr>
              <w:t>МЕСЯЦЕСЛОВ</w:t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  <w:u w:val="single"/>
              </w:rPr>
              <w:t>БОГОСЛУЖЕНИЕ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0"/>
                <w:u w:val="single"/>
              </w:rPr>
              <w:t>ВРЕМЯ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31 МАЯ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СРЕДА</w:t>
            </w:r>
          </w:p>
        </w:tc>
        <w:tc>
          <w:tcPr>
            <w:tcW w:w="45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СВВ. ОТЦЕВ СЕМИ ВСЕЛЕНСКИХ СОБОРОВ</w:t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ВСЕНОЩНОЕ БДЕНИЕ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С БЛАГОСЛОВЕНИЕМ ХЛЕБОВ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361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5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32"/>
                <w:szCs w:val="28"/>
              </w:rPr>
              <w:t xml:space="preserve">ВЛАДИМИРСКОЙ </w:t>
            </w:r>
            <w:r>
              <w:rPr>
                <w:rFonts w:cs="Times New Roman" w:ascii="Times New Roman" w:hAnsi="Times New Roman"/>
                <w:b/>
                <w:color w:val="C9211E"/>
                <w:sz w:val="28"/>
                <w:szCs w:val="28"/>
              </w:rPr>
              <w:t>ИКОНЫ БОЖИЕЙ МАТЕРИ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  <w:color w:val="C9211E"/>
                <w:sz w:val="28"/>
                <w:szCs w:val="28"/>
                <w:u w:val="single"/>
              </w:rPr>
              <w:t>ПРЕСТОЛЬНЫЙ ПРАЗДНИК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(ПРАЗДНОВАНИЕ ПЕРЕНЕСЕНО С 3 ИЮНЯ, Т.К. ПОПАДАЕТ РОДИТЕЛЬСКАЯ СУББОТА)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28"/>
              </w:rPr>
              <w:t>СЕМИК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(ЧЕТВЕРГ ПЯТОЙ НЕДЕЛИ ПО ПАСХЕ - ПОМИНОВЕНИЕ ПОГРЕБЕННЫХ НА БОЖЕДОМКЕ)</w:t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786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8"/>
              </w:rPr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КРЕСТНЫЙ ХОД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 ПАНИХИДОЙ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 ПОГРЕБЕННЫХ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 БОЖЕДОМКЕ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5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ОТДАНИЕ ВОЗНЕСЕНИЯ</w:t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ПАРАСТАС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(ЗАУПОКОЙНОЕ БОГОСЛУЖЕНИЕ)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16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5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28"/>
              </w:rPr>
              <w:t>ТРОИЦКАЯ</w:t>
            </w:r>
            <w:r>
              <w:rPr>
                <w:rFonts w:cs="Times New Roman" w:ascii="Times New Roman" w:hAnsi="Times New Roman"/>
                <w:b/>
                <w:sz w:val="32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44"/>
                <w:szCs w:val="28"/>
              </w:rPr>
              <w:t xml:space="preserve">РОДИТЕЛЬСКАЯ </w:t>
            </w:r>
            <w:r>
              <w:rPr>
                <w:rFonts w:cs="Times New Roman" w:ascii="Times New Roman" w:hAnsi="Times New Roman"/>
                <w:b/>
                <w:sz w:val="72"/>
                <w:szCs w:val="28"/>
              </w:rPr>
              <w:t>СУББОТА</w:t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РАННЯЯ ЛИТУРГИЯ, ПАНИХИДА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6.30</w:t>
            </w:r>
          </w:p>
        </w:tc>
      </w:tr>
      <w:tr>
        <w:trPr>
          <w:trHeight w:val="116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ПОЗДНЯЯ ЛИТУРГИЯ,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ПАНИХИДА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116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 С БЛАГОСЛОВЕНИЕМ ХЛЕБОВ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348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45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72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72"/>
                <w:szCs w:val="28"/>
              </w:rPr>
              <w:t>ТРОИЦА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32"/>
                <w:szCs w:val="28"/>
              </w:rPr>
              <w:t>ПЯТИДЕСЯТНИЦА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4"/>
                <w:szCs w:val="28"/>
              </w:rPr>
              <w:t>СОШЕСТВИЕ СВЯТОГО ДУХА НА АПОСТОЛОВ</w:t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РАННЯЯ ЛИТУРГИЯ,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ВЕЧЕРНЯ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С КОЛЕНОПРЕКЛОННЫМИ МОЛИТВАМИ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6.00</w:t>
            </w:r>
          </w:p>
        </w:tc>
      </w:tr>
      <w:tr>
        <w:trPr>
          <w:trHeight w:val="348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ПОЗДНЯЯ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ЛИТУРГИЯ,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ВЕЧЕРНЯ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С КОЛЕНОПРЕКЛОННЫМИ МОЛИТВАМИ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277" w:hRule="atLeast"/>
        </w:trPr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ПОНЕДЕЛЬНИК</w:t>
            </w:r>
          </w:p>
        </w:tc>
        <w:tc>
          <w:tcPr>
            <w:tcW w:w="4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28"/>
              </w:rPr>
              <w:t>ДЕНЬ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40"/>
                <w:szCs w:val="28"/>
              </w:rPr>
              <w:t>СВЯТОГО ДУХА</w:t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277" w:hRule="atLeast"/>
        </w:trPr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БЛЖ. КСЕНИИ ПЕТЕРБУРСКОЙ</w:t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 С ПОМАЗАНИЕМ, ЛИТУРГИЯ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277" w:hRule="atLeast"/>
        </w:trPr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ОБРЕТЕНИЕ ГЛАВЫ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ИОАННА ПРЕДТЕЧИ</w:t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ВЕЧЕРНЯ 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СВЯТОМУ ДУХУ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77" w:hRule="atLeast"/>
        </w:trPr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8 ИЮНЯ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ИКОНЫ БОЖИЕЙ МАТЕРИ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</w:rPr>
              <w:t>«СПОРУЧНИЦА ГРЕШНЫХ»</w:t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245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5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СВТ. ЛУКИ, АРХИЕПИСКОПА КРЫМСКОГО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4"/>
              </w:rPr>
              <w:t>(ПЕРЕНЕСЕНО С 11 ИЮНЯ)</w:t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 С ПОМАЗАНИЕМ, ЛИТУРГИЯ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244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ВЕЧЕРНЯ, УТРЕНЯ С АКАФИСТОМ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ПРЕСВЯТОЙ ТРОИЦЕ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5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ОТДАНИЕ ПЯТИДЕСЯТНИЦЫ</w:t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 ПАНИХИДА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26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color w:val="C9211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45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НЕДЕЛЯ 1-Я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52"/>
                <w:szCs w:val="24"/>
              </w:rPr>
              <w:t>ВСЕХ СВЯТЫХ</w:t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226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5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ПРАВ.</w:t>
            </w:r>
            <w:r>
              <w:rPr>
                <w:rFonts w:cs="Times New Roman" w:ascii="Times New Roman" w:hAnsi="Times New Roman"/>
                <w:b/>
                <w:sz w:val="36"/>
                <w:szCs w:val="24"/>
              </w:rPr>
              <w:t xml:space="preserve"> ИОАННА КРОНШТАДТСКОГО</w:t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 С ПОМАЗАНИЕМ, ЛИТУРГИЯ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ВЕЧЕРНЯ С АКАФИСТОМ СВТ. НИКОЛАЮ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77" w:hRule="atLeast"/>
        </w:trPr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ВМЧ. ИОАННА НОВОГО СОЧАВСКОГО</w:t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259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5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ИКОНЫ БОЖИЕЙ МАТЕРИ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24"/>
              </w:rPr>
              <w:t>«ЗНАМЕНИЕ»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КУРСКОЙ-КОРЕННОЙ</w:t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259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ВЕЧЕРНЯ, УТРЕНЯ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 АКАФИСТОМ ПЕРЕД ВЛАДИМИРСКОЙ ИКОНОЙ БОЖИЕЙ МАТЕРИ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5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ПРП. МЕФОДИЯ ПЕШНОШСКОГО</w:t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 ПАНИХИДА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339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45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НЕДЕЛЯ 2-Я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</w:rPr>
              <w:t>ВСЕХ СВЯТЫХ,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</w:rPr>
              <w:t>В ЗЕМЛЕ РОССИЙСКОЙ ПРОСИЯВШИХ</w:t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339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277" w:hRule="atLeast"/>
        </w:trPr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</w:rPr>
              <w:t>ЯРОСЛАВСКОЙ ИКОНЫ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</w:rPr>
              <w:t>БОЖИЕЙ МАТЕРИ</w:t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 С ПОМАЗАНИЕМ,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277" w:hRule="atLeast"/>
        </w:trPr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ПРП. КИРИЛЛА БЕЛОЕЗЕРСКОГО</w:t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23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5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СВТ. ВАСИЛИЯ РЯЗАНСКОГО</w:t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24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5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ИКОНЫ БОЖИЕЙ МАТЕРИ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4"/>
              </w:rPr>
              <w:t>«ДОСТОЙНО ЕСТЬ»</w:t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 ПАНИХИДА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60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25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45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НЕДЕЛЯ 3-Я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БЛГВ. ВЕЛ. КН.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4"/>
              </w:rPr>
              <w:t>АННЫ КАШИНСКОЙ</w:t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160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28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5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ПРОРОКА АМОСА</w:t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ВЕЧЕРНЯ С АКАФИСТОМ СВТ. НИКОЛАЮ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29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СВТ. ФЕОФАНА ЗАТВОРНИКА</w:t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30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5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МЧЧ. МАНУИЛА, САВЕЛА, ИСМАИЛА</w:t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5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</w:rPr>
              <w:t xml:space="preserve">БОГОЛЮБСКОЙ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ИКОНЫ БОЖИЕЙ МАТЕРИ</w:t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 ПАНИХИДА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54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45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НЕДЕЛЯ 4-Я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СВТ. ИОВА, ПАТРИАРХА МОСКОВСКОГО</w:t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254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5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СЩМЧ. ЕВСЕВИЯ САМОСАТСКОГО</w:t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 С БЛАГОСЛОВЕНИЕМ ХЛЕБОВ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16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5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32"/>
                <w:szCs w:val="24"/>
              </w:rPr>
              <w:t xml:space="preserve">ВЛАДИМИРСКОЙ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4"/>
                <w:szCs w:val="24"/>
              </w:rPr>
              <w:t>ИКОНЫ БОЖИЕЙ МАТЕРИ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  <w:color w:val="C9211E"/>
                <w:sz w:val="24"/>
                <w:szCs w:val="24"/>
                <w:u w:val="single"/>
              </w:rPr>
              <w:t>ПРЕСТОЛЬНЫЙ ПРАЗДНИК</w:t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116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 КРЕСТНЫЙ ХОД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16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 С БЛАГОСЛОВЕНИЕМ ХЛЕБОВ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59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5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sz w:val="32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4"/>
              </w:rPr>
              <w:t>РОЖДЕСТВО</w:t>
            </w:r>
            <w:r>
              <w:rPr>
                <w:sz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4"/>
              </w:rPr>
              <w:t xml:space="preserve">ИОАННА ПРЕДТЕЧИ </w:t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259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</w:tbl>
    <w:p>
      <w:pPr>
        <w:pStyle w:val="Normal"/>
        <w:spacing w:lineRule="auto" w:line="240" w:before="0" w:after="200"/>
        <w:ind w:firstLine="709"/>
        <w:rPr/>
      </w:pPr>
      <w:r>
        <w:rPr>
          <w:rFonts w:cs="Times New Roman" w:ascii="Times New Roman" w:hAnsi="Times New Roman"/>
          <w:b/>
          <w:sz w:val="44"/>
          <w:szCs w:val="30"/>
        </w:rPr>
        <w:t>тел. 8 980 703 66 30       http: bozhedomka.ru</w:t>
      </w:r>
    </w:p>
    <w:sectPr>
      <w:type w:val="nextPage"/>
      <w:pgSz w:w="11906" w:h="16838"/>
      <w:pgMar w:left="567" w:right="56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0b2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a1d3a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4a1d3a"/>
    <w:rPr>
      <w:color w:val="808080"/>
      <w:shd w:fill="E6E6E6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d34251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bf07dc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bf07dc"/>
    <w:rPr/>
  </w:style>
  <w:style w:type="character" w:styleId="2" w:customStyle="1">
    <w:name w:val="Неразрешенное упоминание2"/>
    <w:basedOn w:val="DefaultParagraphFont"/>
    <w:uiPriority w:val="99"/>
    <w:semiHidden/>
    <w:unhideWhenUsed/>
    <w:qFormat/>
    <w:rsid w:val="00ac1bf0"/>
    <w:rPr>
      <w:color w:val="605E5C"/>
      <w:shd w:fill="E1DFDD" w:val="clear"/>
    </w:rPr>
  </w:style>
  <w:style w:type="character" w:styleId="Style18" w:customStyle="1">
    <w:name w:val="Текст сноски Знак"/>
    <w:basedOn w:val="DefaultParagraphFont"/>
    <w:link w:val="ac"/>
    <w:uiPriority w:val="99"/>
    <w:semiHidden/>
    <w:qFormat/>
    <w:rsid w:val="00d85241"/>
    <w:rPr>
      <w:sz w:val="20"/>
      <w:szCs w:val="20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85241"/>
    <w:rPr>
      <w:vertAlign w:val="superscript"/>
    </w:rPr>
  </w:style>
  <w:style w:type="character" w:styleId="Style20" w:customStyle="1">
    <w:name w:val="Текст концевой сноски Знак"/>
    <w:basedOn w:val="DefaultParagraphFont"/>
    <w:link w:val="af"/>
    <w:uiPriority w:val="99"/>
    <w:semiHidden/>
    <w:qFormat/>
    <w:rsid w:val="00d85241"/>
    <w:rPr>
      <w:sz w:val="20"/>
      <w:szCs w:val="20"/>
    </w:rPr>
  </w:style>
  <w:style w:type="character" w:styleId="Style21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85241"/>
    <w:rPr>
      <w:vertAlign w:val="superscript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342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Header"/>
    <w:basedOn w:val="Normal"/>
    <w:link w:val="a8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a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e74ba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9">
    <w:name w:val="Footnote Text"/>
    <w:basedOn w:val="Normal"/>
    <w:link w:val="ad"/>
    <w:uiPriority w:val="99"/>
    <w:semiHidden/>
    <w:unhideWhenUsed/>
    <w:rsid w:val="00d85241"/>
    <w:pPr>
      <w:spacing w:lineRule="auto" w:line="240" w:before="0" w:after="0"/>
    </w:pPr>
    <w:rPr>
      <w:sz w:val="20"/>
      <w:szCs w:val="20"/>
    </w:rPr>
  </w:style>
  <w:style w:type="paragraph" w:styleId="Style30">
    <w:name w:val="Endnote Text"/>
    <w:basedOn w:val="Normal"/>
    <w:link w:val="af0"/>
    <w:uiPriority w:val="99"/>
    <w:semiHidden/>
    <w:unhideWhenUsed/>
    <w:rsid w:val="00d8524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4c8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1DF6C-919E-4096-A266-507AC398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3975</TotalTime>
  <Application>Trio_Office/6.2.8.2$Windows_x86 LibreOffice_project/</Application>
  <Pages>2</Pages>
  <Words>528</Words>
  <Characters>3015</Characters>
  <CharactersWithSpaces>3536</CharactersWithSpaces>
  <Paragraphs>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2021-04-20T18:13:00Z</dcterms:created>
  <dc:creator>Алексей</dc:creator>
  <dc:description/>
  <dc:language>ru-RU</dc:language>
  <cp:lastModifiedBy/>
  <cp:lastPrinted>2023-05-18T16:07:00Z</cp:lastPrinted>
  <dcterms:modified xsi:type="dcterms:W3CDTF">2023-05-31T22:38:20Z</dcterms:modified>
  <cp:revision>170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